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FDA" w:rsidRPr="009201FF" w:rsidRDefault="007F0FDA" w:rsidP="006D3D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proofErr w:type="spellStart"/>
      <w:r w:rsidRPr="009201FF">
        <w:rPr>
          <w:rFonts w:ascii="Times New Roman" w:hAnsi="Times New Roman" w:cs="Times New Roman"/>
          <w:b/>
        </w:rPr>
        <w:t>Аубакирова</w:t>
      </w:r>
      <w:proofErr w:type="spellEnd"/>
      <w:r w:rsidRPr="009201FF">
        <w:rPr>
          <w:rFonts w:ascii="Times New Roman" w:hAnsi="Times New Roman" w:cs="Times New Roman"/>
          <w:b/>
        </w:rPr>
        <w:t xml:space="preserve"> Г.Б., </w:t>
      </w:r>
      <w:proofErr w:type="spellStart"/>
      <w:r w:rsidRPr="009201FF">
        <w:rPr>
          <w:rFonts w:ascii="Times New Roman" w:hAnsi="Times New Roman" w:cs="Times New Roman"/>
          <w:b/>
        </w:rPr>
        <w:t>Купесова</w:t>
      </w:r>
      <w:proofErr w:type="spellEnd"/>
      <w:r w:rsidRPr="009201FF">
        <w:rPr>
          <w:rFonts w:ascii="Times New Roman" w:hAnsi="Times New Roman" w:cs="Times New Roman"/>
          <w:b/>
        </w:rPr>
        <w:t xml:space="preserve"> А.Б.</w:t>
      </w:r>
    </w:p>
    <w:p w:rsidR="007F0FDA" w:rsidRPr="009201FF" w:rsidRDefault="007F0FDA" w:rsidP="006D3D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9201FF">
        <w:rPr>
          <w:rFonts w:ascii="Times New Roman" w:hAnsi="Times New Roman" w:cs="Times New Roman"/>
          <w:b/>
        </w:rPr>
        <w:t xml:space="preserve">учителя истории </w:t>
      </w:r>
      <w:r w:rsidRPr="009201FF">
        <w:rPr>
          <w:rFonts w:ascii="Times New Roman" w:hAnsi="Times New Roman" w:cs="Times New Roman"/>
          <w:b/>
          <w:lang w:val="en-US"/>
        </w:rPr>
        <w:t>I</w:t>
      </w:r>
      <w:r w:rsidRPr="009201FF">
        <w:rPr>
          <w:rFonts w:ascii="Times New Roman" w:hAnsi="Times New Roman" w:cs="Times New Roman"/>
          <w:b/>
        </w:rPr>
        <w:t xml:space="preserve"> категории  СОШ № 42 имени М. </w:t>
      </w:r>
      <w:proofErr w:type="spellStart"/>
      <w:r w:rsidRPr="009201FF">
        <w:rPr>
          <w:rFonts w:ascii="Times New Roman" w:hAnsi="Times New Roman" w:cs="Times New Roman"/>
          <w:b/>
        </w:rPr>
        <w:t>Ауэзова</w:t>
      </w:r>
      <w:proofErr w:type="spellEnd"/>
    </w:p>
    <w:p w:rsidR="007F0FDA" w:rsidRPr="009201FF" w:rsidRDefault="007F0FDA" w:rsidP="006D3D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9201FF">
        <w:rPr>
          <w:rFonts w:ascii="Times New Roman" w:hAnsi="Times New Roman" w:cs="Times New Roman"/>
          <w:b/>
        </w:rPr>
        <w:t>города Павлодара</w:t>
      </w:r>
    </w:p>
    <w:p w:rsidR="00FD39CF" w:rsidRPr="009201FF" w:rsidRDefault="00F57E2B" w:rsidP="006D3D5B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kk-KZ"/>
        </w:rPr>
        <w:t>9</w:t>
      </w:r>
      <w:r w:rsidR="007F0FDA" w:rsidRPr="009201FF">
        <w:rPr>
          <w:rFonts w:ascii="Times New Roman" w:hAnsi="Times New Roman" w:cs="Times New Roman"/>
          <w:b/>
        </w:rPr>
        <w:t xml:space="preserve"> класс, история Казахстана</w:t>
      </w:r>
    </w:p>
    <w:p w:rsidR="006D3D5B" w:rsidRPr="009201FF" w:rsidRDefault="006D3D5B" w:rsidP="006D3D5B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CB503E" w:rsidRPr="009201FF" w:rsidRDefault="007F0FDA" w:rsidP="00FD39CF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9201FF">
        <w:rPr>
          <w:rFonts w:ascii="Times New Roman" w:hAnsi="Times New Roman" w:cs="Times New Roman"/>
          <w:b/>
        </w:rPr>
        <w:t>ФОРМУЛИРОВКА ЗАДАНИЯ:</w:t>
      </w:r>
      <w:r w:rsidR="00CB503E" w:rsidRPr="009201FF">
        <w:rPr>
          <w:rFonts w:ascii="Times New Roman" w:hAnsi="Times New Roman" w:cs="Times New Roman"/>
          <w:b/>
        </w:rPr>
        <w:t xml:space="preserve"> </w:t>
      </w:r>
    </w:p>
    <w:p w:rsidR="00CB503E" w:rsidRPr="009201FF" w:rsidRDefault="00CB503E" w:rsidP="006D3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9201FF">
        <w:rPr>
          <w:rFonts w:ascii="Times New Roman" w:hAnsi="Times New Roman" w:cs="Times New Roman"/>
          <w:b/>
        </w:rPr>
        <w:t>Эссе "</w:t>
      </w:r>
      <w:r w:rsidR="00F57E2B">
        <w:rPr>
          <w:rFonts w:ascii="Times New Roman" w:hAnsi="Times New Roman" w:cs="Times New Roman"/>
          <w:b/>
        </w:rPr>
        <w:t>Казахстан в первой половине ХХ века</w:t>
      </w:r>
      <w:r w:rsidRPr="009201FF">
        <w:rPr>
          <w:rFonts w:ascii="Times New Roman" w:hAnsi="Times New Roman" w:cs="Times New Roman"/>
          <w:b/>
        </w:rPr>
        <w:t>"</w:t>
      </w:r>
      <w:r w:rsidR="00FD39CF" w:rsidRPr="009201FF">
        <w:rPr>
          <w:rFonts w:ascii="Times New Roman" w:hAnsi="Times New Roman" w:cs="Times New Roman"/>
          <w:b/>
        </w:rPr>
        <w:t xml:space="preserve">. </w:t>
      </w:r>
    </w:p>
    <w:p w:rsidR="00446F10" w:rsidRDefault="00FD39CF" w:rsidP="00446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="Times New Roman" w:hAnsi="Times New Roman" w:cs="Times New Roman"/>
        </w:rPr>
      </w:pPr>
      <w:r w:rsidRPr="009201FF">
        <w:rPr>
          <w:rFonts w:ascii="Times New Roman" w:hAnsi="Times New Roman" w:cs="Times New Roman"/>
        </w:rPr>
        <w:t xml:space="preserve">1. </w:t>
      </w:r>
      <w:r w:rsidR="00380E8A">
        <w:rPr>
          <w:rFonts w:ascii="Times New Roman" w:hAnsi="Times New Roman" w:cs="Times New Roman"/>
        </w:rPr>
        <w:t xml:space="preserve">Общественно-политические процессы в Казахстане в начале ХХ века. Национально-демократические движения в Казахстане. Деятельность казахской интеллигенции в работе Государственной Думы (А. </w:t>
      </w:r>
      <w:proofErr w:type="spellStart"/>
      <w:r w:rsidR="00380E8A">
        <w:rPr>
          <w:rFonts w:ascii="Times New Roman" w:hAnsi="Times New Roman" w:cs="Times New Roman"/>
        </w:rPr>
        <w:t>Букейханов</w:t>
      </w:r>
      <w:proofErr w:type="spellEnd"/>
      <w:r w:rsidR="00380E8A">
        <w:rPr>
          <w:rFonts w:ascii="Times New Roman" w:hAnsi="Times New Roman" w:cs="Times New Roman"/>
        </w:rPr>
        <w:t xml:space="preserve">, А. </w:t>
      </w:r>
      <w:proofErr w:type="spellStart"/>
      <w:r w:rsidR="00380E8A">
        <w:rPr>
          <w:rFonts w:ascii="Times New Roman" w:hAnsi="Times New Roman" w:cs="Times New Roman"/>
        </w:rPr>
        <w:t>Байтурсынов</w:t>
      </w:r>
      <w:proofErr w:type="spellEnd"/>
      <w:r w:rsidR="00380E8A">
        <w:rPr>
          <w:rFonts w:ascii="Times New Roman" w:hAnsi="Times New Roman" w:cs="Times New Roman"/>
        </w:rPr>
        <w:t xml:space="preserve">, М. </w:t>
      </w:r>
      <w:proofErr w:type="spellStart"/>
      <w:r w:rsidR="00380E8A">
        <w:rPr>
          <w:rFonts w:ascii="Times New Roman" w:hAnsi="Times New Roman" w:cs="Times New Roman"/>
        </w:rPr>
        <w:t>Дулатов</w:t>
      </w:r>
      <w:proofErr w:type="spellEnd"/>
      <w:r w:rsidR="00380E8A">
        <w:rPr>
          <w:rFonts w:ascii="Times New Roman" w:hAnsi="Times New Roman" w:cs="Times New Roman"/>
        </w:rPr>
        <w:t xml:space="preserve">, Б. Каратаев, </w:t>
      </w:r>
      <w:r w:rsidR="00446F10">
        <w:rPr>
          <w:rFonts w:ascii="Times New Roman" w:hAnsi="Times New Roman" w:cs="Times New Roman"/>
        </w:rPr>
        <w:t xml:space="preserve">М. </w:t>
      </w:r>
      <w:proofErr w:type="spellStart"/>
      <w:r w:rsidR="00446F10">
        <w:rPr>
          <w:rFonts w:ascii="Times New Roman" w:hAnsi="Times New Roman" w:cs="Times New Roman"/>
        </w:rPr>
        <w:t>Тынышпаев</w:t>
      </w:r>
      <w:proofErr w:type="spellEnd"/>
      <w:r w:rsidR="00446F10">
        <w:rPr>
          <w:rFonts w:ascii="Times New Roman" w:hAnsi="Times New Roman" w:cs="Times New Roman"/>
        </w:rPr>
        <w:t xml:space="preserve">, М. Шокай). </w:t>
      </w:r>
      <w:r w:rsidR="00380E8A">
        <w:rPr>
          <w:rFonts w:ascii="Times New Roman" w:hAnsi="Times New Roman" w:cs="Times New Roman"/>
        </w:rPr>
        <w:t>Развитие политической прессы</w:t>
      </w:r>
      <w:r w:rsidR="00446F10">
        <w:rPr>
          <w:rFonts w:ascii="Times New Roman" w:hAnsi="Times New Roman" w:cs="Times New Roman"/>
        </w:rPr>
        <w:t xml:space="preserve"> (газета «Казах», журнал «</w:t>
      </w:r>
      <w:proofErr w:type="spellStart"/>
      <w:r w:rsidR="00446F10">
        <w:rPr>
          <w:rFonts w:ascii="Times New Roman" w:hAnsi="Times New Roman" w:cs="Times New Roman"/>
        </w:rPr>
        <w:t>Айкап</w:t>
      </w:r>
      <w:proofErr w:type="spellEnd"/>
      <w:r w:rsidR="00446F10">
        <w:rPr>
          <w:rFonts w:ascii="Times New Roman" w:hAnsi="Times New Roman" w:cs="Times New Roman"/>
        </w:rPr>
        <w:t>»).</w:t>
      </w:r>
    </w:p>
    <w:p w:rsidR="00CB503E" w:rsidRPr="009201FF" w:rsidRDefault="00446F10" w:rsidP="00446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Национально-освободительное движение в </w:t>
      </w:r>
      <w:proofErr w:type="gramStart"/>
      <w:r>
        <w:rPr>
          <w:rFonts w:ascii="Times New Roman" w:hAnsi="Times New Roman" w:cs="Times New Roman"/>
        </w:rPr>
        <w:t>Казахстане  1916</w:t>
      </w:r>
      <w:proofErr w:type="gramEnd"/>
      <w:r>
        <w:rPr>
          <w:rFonts w:ascii="Times New Roman" w:hAnsi="Times New Roman" w:cs="Times New Roman"/>
        </w:rPr>
        <w:t xml:space="preserve"> года (причины, основные этапы, районы распространения, социальная база, лидеры движения, поражение движения и его историческое значение).</w:t>
      </w:r>
      <w:r w:rsidR="00CB503E" w:rsidRPr="009201FF">
        <w:rPr>
          <w:rFonts w:ascii="Times New Roman" w:hAnsi="Times New Roman" w:cs="Times New Roman"/>
        </w:rPr>
        <w:t xml:space="preserve"> </w:t>
      </w:r>
    </w:p>
    <w:p w:rsidR="00446F10" w:rsidRDefault="00FD39CF" w:rsidP="006D3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bookmarkStart w:id="0" w:name="bookmark5"/>
      <w:r w:rsidRPr="009201FF">
        <w:rPr>
          <w:rFonts w:ascii="Times New Roman" w:hAnsi="Times New Roman" w:cs="Times New Roman"/>
        </w:rPr>
        <w:t xml:space="preserve">3. </w:t>
      </w:r>
      <w:r w:rsidR="00446F10">
        <w:rPr>
          <w:rFonts w:ascii="Times New Roman" w:hAnsi="Times New Roman" w:cs="Times New Roman"/>
          <w:color w:val="000000"/>
        </w:rPr>
        <w:t>Казахстан между революциями 1917 года. Партия «</w:t>
      </w:r>
      <w:proofErr w:type="spellStart"/>
      <w:r w:rsidR="00446F10">
        <w:rPr>
          <w:rFonts w:ascii="Times New Roman" w:hAnsi="Times New Roman" w:cs="Times New Roman"/>
          <w:color w:val="000000"/>
        </w:rPr>
        <w:t>Алаш</w:t>
      </w:r>
      <w:proofErr w:type="spellEnd"/>
      <w:r w:rsidR="00446F10">
        <w:rPr>
          <w:rFonts w:ascii="Times New Roman" w:hAnsi="Times New Roman" w:cs="Times New Roman"/>
          <w:color w:val="000000"/>
        </w:rPr>
        <w:t xml:space="preserve">» </w:t>
      </w:r>
      <w:r w:rsidR="00446F10">
        <w:rPr>
          <w:rFonts w:ascii="Times New Roman" w:hAnsi="Times New Roman" w:cs="Times New Roman"/>
          <w:color w:val="000000"/>
        </w:rPr>
        <w:t>(с</w:t>
      </w:r>
      <w:r w:rsidR="00446F10">
        <w:rPr>
          <w:rFonts w:ascii="Times New Roman" w:hAnsi="Times New Roman" w:cs="Times New Roman"/>
          <w:color w:val="000000"/>
        </w:rPr>
        <w:t>оздание партии, программа, лидеры</w:t>
      </w:r>
      <w:r w:rsidR="00446F10">
        <w:rPr>
          <w:rFonts w:ascii="Times New Roman" w:hAnsi="Times New Roman" w:cs="Times New Roman"/>
          <w:color w:val="000000"/>
        </w:rPr>
        <w:t xml:space="preserve">). </w:t>
      </w:r>
      <w:bookmarkEnd w:id="0"/>
    </w:p>
    <w:p w:rsidR="008A4FC6" w:rsidRDefault="00FD39CF" w:rsidP="006D3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9201FF">
        <w:rPr>
          <w:rStyle w:val="30"/>
          <w:rFonts w:ascii="Times New Roman" w:eastAsia="Times New Roman" w:hAnsi="Times New Roman" w:cs="Times New Roman"/>
          <w:i w:val="0"/>
          <w:iCs w:val="0"/>
          <w:sz w:val="22"/>
          <w:szCs w:val="22"/>
        </w:rPr>
        <w:t xml:space="preserve">4. </w:t>
      </w:r>
      <w:r w:rsidRPr="009201FF">
        <w:rPr>
          <w:rFonts w:ascii="Times New Roman" w:eastAsia="Times New Roman" w:hAnsi="Times New Roman" w:cs="Times New Roman"/>
        </w:rPr>
        <w:t xml:space="preserve">Казахстан в </w:t>
      </w:r>
      <w:r w:rsidR="00446F10">
        <w:rPr>
          <w:rFonts w:ascii="Times New Roman" w:eastAsia="Times New Roman" w:hAnsi="Times New Roman" w:cs="Times New Roman"/>
        </w:rPr>
        <w:t>1917-1941 годы.</w:t>
      </w:r>
      <w:r w:rsidR="00FC2BBC">
        <w:rPr>
          <w:rFonts w:ascii="Times New Roman" w:eastAsia="Times New Roman" w:hAnsi="Times New Roman" w:cs="Times New Roman"/>
        </w:rPr>
        <w:t xml:space="preserve"> Установление советской власти в Казахстане. </w:t>
      </w:r>
      <w:r w:rsidR="00FC2BBC">
        <w:rPr>
          <w:rFonts w:ascii="Times New Roman" w:hAnsi="Times New Roman" w:cs="Times New Roman"/>
          <w:color w:val="000000"/>
        </w:rPr>
        <w:t>Казахская социалистическая партия «</w:t>
      </w:r>
      <w:proofErr w:type="spellStart"/>
      <w:r w:rsidR="00FC2BBC">
        <w:rPr>
          <w:rFonts w:ascii="Times New Roman" w:hAnsi="Times New Roman" w:cs="Times New Roman"/>
          <w:color w:val="000000"/>
        </w:rPr>
        <w:t>Уш</w:t>
      </w:r>
      <w:proofErr w:type="spellEnd"/>
      <w:r w:rsidR="00FC2BB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FC2BBC">
        <w:rPr>
          <w:rFonts w:ascii="Times New Roman" w:hAnsi="Times New Roman" w:cs="Times New Roman"/>
          <w:color w:val="000000"/>
        </w:rPr>
        <w:t>жуз</w:t>
      </w:r>
      <w:proofErr w:type="spellEnd"/>
      <w:r w:rsidR="00FC2BBC">
        <w:rPr>
          <w:rFonts w:ascii="Times New Roman" w:hAnsi="Times New Roman" w:cs="Times New Roman"/>
          <w:color w:val="000000"/>
        </w:rPr>
        <w:t>». Национальные автономии</w:t>
      </w:r>
      <w:r w:rsidR="00FC2BBC">
        <w:rPr>
          <w:rFonts w:ascii="Times New Roman" w:hAnsi="Times New Roman" w:cs="Times New Roman"/>
          <w:color w:val="000000"/>
        </w:rPr>
        <w:t>. Казахстан в период гражданской войны и иностранной интер</w:t>
      </w:r>
      <w:r w:rsidR="00726601">
        <w:rPr>
          <w:rFonts w:ascii="Times New Roman" w:hAnsi="Times New Roman" w:cs="Times New Roman"/>
          <w:color w:val="000000"/>
        </w:rPr>
        <w:t>венции. Взаимоотношения Советской власти и правительства «</w:t>
      </w:r>
      <w:proofErr w:type="spellStart"/>
      <w:r w:rsidR="00726601">
        <w:rPr>
          <w:rFonts w:ascii="Times New Roman" w:hAnsi="Times New Roman" w:cs="Times New Roman"/>
          <w:color w:val="000000"/>
        </w:rPr>
        <w:t>Алаш</w:t>
      </w:r>
      <w:proofErr w:type="spellEnd"/>
      <w:r w:rsidR="00726601">
        <w:rPr>
          <w:rFonts w:ascii="Times New Roman" w:hAnsi="Times New Roman" w:cs="Times New Roman"/>
          <w:color w:val="000000"/>
        </w:rPr>
        <w:t xml:space="preserve">-Орда». Политика «военного коммунизма». Образование </w:t>
      </w:r>
      <w:proofErr w:type="spellStart"/>
      <w:r w:rsidR="00726601">
        <w:rPr>
          <w:rFonts w:ascii="Times New Roman" w:hAnsi="Times New Roman" w:cs="Times New Roman"/>
          <w:color w:val="000000"/>
        </w:rPr>
        <w:t>КазАССР</w:t>
      </w:r>
      <w:proofErr w:type="spellEnd"/>
      <w:r w:rsidR="00726601">
        <w:rPr>
          <w:rFonts w:ascii="Times New Roman" w:hAnsi="Times New Roman" w:cs="Times New Roman"/>
          <w:color w:val="000000"/>
        </w:rPr>
        <w:t>. НЭП в Казахстане. Индустриализация. «Малый Октябрь» в Казахстане. Коллективизация. Голод 1931-1933 годов. Массовые репрессии 1937-1938 годов. Культура Казахстана в 1920-1930 годы.</w:t>
      </w:r>
      <w:r w:rsidR="008A4FC6">
        <w:rPr>
          <w:rFonts w:ascii="Times New Roman" w:hAnsi="Times New Roman" w:cs="Times New Roman"/>
          <w:color w:val="000000"/>
        </w:rPr>
        <w:t xml:space="preserve"> </w:t>
      </w:r>
    </w:p>
    <w:p w:rsidR="00FD39CF" w:rsidRPr="009201FF" w:rsidRDefault="008A4FC6" w:rsidP="006D3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5. Казахстан в годы Великой Отечественной войны. </w:t>
      </w:r>
      <w:bookmarkStart w:id="1" w:name="_GoBack"/>
      <w:bookmarkEnd w:id="1"/>
      <w:r w:rsidR="00446F10">
        <w:rPr>
          <w:rFonts w:ascii="Times New Roman" w:eastAsia="Times New Roman" w:hAnsi="Times New Roman" w:cs="Times New Roman"/>
        </w:rPr>
        <w:t xml:space="preserve"> </w:t>
      </w:r>
    </w:p>
    <w:p w:rsidR="00FD39CF" w:rsidRPr="009201FF" w:rsidRDefault="00FD39CF" w:rsidP="00FD39C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</w:rPr>
      </w:pPr>
      <w:r w:rsidRPr="009201FF">
        <w:rPr>
          <w:rFonts w:ascii="Times New Roman" w:eastAsia="Times New Roman" w:hAnsi="Times New Roman" w:cs="Times New Roman"/>
          <w:b/>
        </w:rPr>
        <w:t>ОБЩИЕ КРИТЕРИИ ОЦЕНИВАНИЯ: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FD39CF" w:rsidRPr="009201FF" w:rsidTr="00FD39CF">
        <w:tc>
          <w:tcPr>
            <w:tcW w:w="1242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138" w:type="dxa"/>
          </w:tcPr>
          <w:p w:rsidR="00FD39CF" w:rsidRPr="009201FF" w:rsidRDefault="00FD39CF" w:rsidP="00FD39CF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3191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Максимальный балл</w:t>
            </w:r>
          </w:p>
        </w:tc>
      </w:tr>
      <w:tr w:rsidR="00FD39CF" w:rsidRPr="009201FF" w:rsidTr="00FD39CF">
        <w:tc>
          <w:tcPr>
            <w:tcW w:w="1242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138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Знание и понимание</w:t>
            </w:r>
          </w:p>
        </w:tc>
        <w:tc>
          <w:tcPr>
            <w:tcW w:w="3191" w:type="dxa"/>
          </w:tcPr>
          <w:p w:rsidR="00FD39CF" w:rsidRPr="009201FF" w:rsidRDefault="00FD39CF" w:rsidP="00FD39CF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6</w:t>
            </w:r>
          </w:p>
        </w:tc>
      </w:tr>
      <w:tr w:rsidR="00FD39CF" w:rsidRPr="009201FF" w:rsidTr="00FD39CF">
        <w:tc>
          <w:tcPr>
            <w:tcW w:w="1242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138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 xml:space="preserve">Применение </w:t>
            </w:r>
          </w:p>
        </w:tc>
        <w:tc>
          <w:tcPr>
            <w:tcW w:w="3191" w:type="dxa"/>
          </w:tcPr>
          <w:p w:rsidR="00FD39CF" w:rsidRPr="009201FF" w:rsidRDefault="00FD39CF" w:rsidP="00FD39CF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6</w:t>
            </w:r>
          </w:p>
        </w:tc>
      </w:tr>
      <w:tr w:rsidR="00FD39CF" w:rsidRPr="009201FF" w:rsidTr="00FD39CF">
        <w:tc>
          <w:tcPr>
            <w:tcW w:w="1242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5138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Синтез и анализ</w:t>
            </w:r>
          </w:p>
        </w:tc>
        <w:tc>
          <w:tcPr>
            <w:tcW w:w="3191" w:type="dxa"/>
          </w:tcPr>
          <w:p w:rsidR="00FD39CF" w:rsidRPr="009201FF" w:rsidRDefault="00FD39CF" w:rsidP="00FD39CF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6</w:t>
            </w:r>
          </w:p>
        </w:tc>
      </w:tr>
      <w:tr w:rsidR="00FD39CF" w:rsidRPr="009201FF" w:rsidTr="00FD39CF">
        <w:tc>
          <w:tcPr>
            <w:tcW w:w="1242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5138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 xml:space="preserve">Коммуникация </w:t>
            </w:r>
          </w:p>
        </w:tc>
        <w:tc>
          <w:tcPr>
            <w:tcW w:w="3191" w:type="dxa"/>
          </w:tcPr>
          <w:p w:rsidR="00FD39CF" w:rsidRPr="009201FF" w:rsidRDefault="00FD39CF" w:rsidP="00FD39CF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6</w:t>
            </w:r>
          </w:p>
        </w:tc>
      </w:tr>
    </w:tbl>
    <w:p w:rsidR="007C3F62" w:rsidRPr="00F57E2B" w:rsidRDefault="007C3F62" w:rsidP="00F57E2B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  <w:color w:val="000000"/>
          <w:shd w:val="clear" w:color="auto" w:fill="E2DCCE"/>
        </w:rPr>
      </w:pPr>
      <w:r w:rsidRPr="00F57E2B">
        <w:rPr>
          <w:rFonts w:ascii="Times New Roman" w:hAnsi="Times New Roman" w:cs="Times New Roman"/>
          <w:b/>
          <w:bCs/>
          <w:iCs/>
          <w:color w:val="000000"/>
          <w:shd w:val="clear" w:color="auto" w:fill="E2DCCE"/>
        </w:rPr>
        <w:t>КРИТЕРИАЛЬНАЯ ШКАЛА ОЦЕНИВАНИЯ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6379"/>
      </w:tblGrid>
      <w:tr w:rsidR="007C3F62" w:rsidRPr="00F57E2B" w:rsidTr="009E193A">
        <w:tc>
          <w:tcPr>
            <w:tcW w:w="1384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Критерии</w:t>
            </w:r>
          </w:p>
        </w:tc>
        <w:tc>
          <w:tcPr>
            <w:tcW w:w="1701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Уровень </w:t>
            </w:r>
          </w:p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достижений</w:t>
            </w:r>
          </w:p>
        </w:tc>
        <w:tc>
          <w:tcPr>
            <w:tcW w:w="6379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Дескрипторы</w:t>
            </w:r>
          </w:p>
        </w:tc>
      </w:tr>
      <w:tr w:rsidR="0071644B" w:rsidRPr="00F57E2B" w:rsidTr="009E193A">
        <w:tc>
          <w:tcPr>
            <w:tcW w:w="1384" w:type="dxa"/>
            <w:vMerge w:val="restart"/>
          </w:tcPr>
          <w:p w:rsidR="0071644B" w:rsidRPr="00F57E2B" w:rsidRDefault="0071644B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А</w:t>
            </w:r>
          </w:p>
          <w:p w:rsidR="0071644B" w:rsidRPr="00F57E2B" w:rsidRDefault="0071644B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(</w:t>
            </w:r>
            <w:proofErr w:type="spellStart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max</w:t>
            </w:r>
            <w:proofErr w:type="spellEnd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  <w:t xml:space="preserve"> 6</w:t>
            </w: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)</w:t>
            </w: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  <w:t>1</w:t>
            </w:r>
          </w:p>
        </w:tc>
        <w:tc>
          <w:tcPr>
            <w:tcW w:w="6379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Владеет ограниченным уровнем знаний, в качестве примера привел только один  факт. Эссе состоит из 1-2 предложения. </w:t>
            </w:r>
          </w:p>
        </w:tc>
      </w:tr>
      <w:tr w:rsidR="0071644B" w:rsidRPr="00F57E2B" w:rsidTr="00F57E2B">
        <w:tc>
          <w:tcPr>
            <w:tcW w:w="1384" w:type="dxa"/>
            <w:vMerge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некоторые исторические факты и термины, но не понял их сути, поэтому применил их не по назначению. Эссе состоит из 3-4 предложений, не связанных между собой. Тема не раскрыта, не соблюдена структура написания эссе.</w:t>
            </w:r>
          </w:p>
        </w:tc>
      </w:tr>
      <w:tr w:rsidR="0071644B" w:rsidRPr="00F57E2B" w:rsidTr="009E193A">
        <w:tc>
          <w:tcPr>
            <w:tcW w:w="1384" w:type="dxa"/>
            <w:vMerge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3</w:t>
            </w:r>
          </w:p>
        </w:tc>
        <w:tc>
          <w:tcPr>
            <w:tcW w:w="6379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основные даты  и терминологию, уместно ее использует в своем эссе. Эссе состоит из 5-6 предложений. Структура эссе не соблюдена: есть введение и постановка проблемы, но нет основной части, нет своей точки зрения на проблему, нет связи между предложениями. Отсутствует заключение и выводы.</w:t>
            </w:r>
          </w:p>
        </w:tc>
      </w:tr>
      <w:tr w:rsidR="0071644B" w:rsidRPr="00F57E2B" w:rsidTr="009E193A">
        <w:tc>
          <w:tcPr>
            <w:tcW w:w="1384" w:type="dxa"/>
            <w:vMerge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4</w:t>
            </w:r>
          </w:p>
        </w:tc>
        <w:tc>
          <w:tcPr>
            <w:tcW w:w="6379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основные даты  и терминологию, уместно ее использует в своем эссе. Эссе состоит из 7-8 предложений. Структура эссе не соблюдена: есть введение и постановка проблемы, но нет основной части, нет своей точки зрения на проблему, нет связи между предложениями. Отсутствует заключение и выводы.</w:t>
            </w:r>
          </w:p>
        </w:tc>
      </w:tr>
      <w:tr w:rsidR="0071644B" w:rsidRPr="00F57E2B" w:rsidTr="009E193A">
        <w:tc>
          <w:tcPr>
            <w:tcW w:w="1384" w:type="dxa"/>
            <w:vMerge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5</w:t>
            </w:r>
          </w:p>
        </w:tc>
        <w:tc>
          <w:tcPr>
            <w:tcW w:w="6379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основные даты  и терминологию, уместно ее использует в своем эссе. Эссе состоит из 9-12  предложений. Структура эссе соблюдена: 1) введение и постановка проблемы; 2) основная  часть и своя точка зрения на проблему, аргументы  в защиту своей точки зрения, но нет выводов, отсутствует заключение.</w:t>
            </w:r>
          </w:p>
        </w:tc>
      </w:tr>
      <w:tr w:rsidR="0071644B" w:rsidRPr="00F57E2B" w:rsidTr="009E193A">
        <w:tc>
          <w:tcPr>
            <w:tcW w:w="1384" w:type="dxa"/>
            <w:vMerge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6</w:t>
            </w:r>
          </w:p>
        </w:tc>
        <w:tc>
          <w:tcPr>
            <w:tcW w:w="6379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основные даты  и терминологию, уместно ее использует в своем эссе. Эссе состоит из 13-15  предложений. Структура эссе соблюдена: 1) введение и постановка проблемы; 2) основная  часть и своя точка зрения на проблему, аргументы  в защиту своей точки зрения; 3)  заключение и выводы.</w:t>
            </w:r>
          </w:p>
        </w:tc>
      </w:tr>
      <w:tr w:rsidR="0071644B" w:rsidRPr="00F57E2B" w:rsidTr="009E193A">
        <w:tc>
          <w:tcPr>
            <w:tcW w:w="1384" w:type="dxa"/>
            <w:vMerge w:val="restart"/>
          </w:tcPr>
          <w:p w:rsidR="0071644B" w:rsidRPr="00F57E2B" w:rsidRDefault="0071644B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  <w:t>B</w:t>
            </w:r>
          </w:p>
          <w:p w:rsidR="0071644B" w:rsidRPr="00F57E2B" w:rsidRDefault="0071644B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(</w:t>
            </w:r>
            <w:proofErr w:type="spellStart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max</w:t>
            </w:r>
            <w:proofErr w:type="spellEnd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6)</w:t>
            </w: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1</w:t>
            </w:r>
          </w:p>
        </w:tc>
        <w:tc>
          <w:tcPr>
            <w:tcW w:w="6379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Знает отдельные, связанные между собой факты. </w:t>
            </w:r>
          </w:p>
        </w:tc>
      </w:tr>
      <w:tr w:rsidR="0071644B" w:rsidRPr="00F57E2B" w:rsidTr="009E193A">
        <w:tc>
          <w:tcPr>
            <w:tcW w:w="1384" w:type="dxa"/>
            <w:vMerge/>
          </w:tcPr>
          <w:p w:rsidR="0071644B" w:rsidRPr="00F57E2B" w:rsidRDefault="0071644B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2</w:t>
            </w:r>
          </w:p>
        </w:tc>
        <w:tc>
          <w:tcPr>
            <w:tcW w:w="6379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Знает исторические факты, но не умеет их применять. Предложения повторяются, на одну и ту же мысль. Тема не раскрыта. Не умеет определять причинно- следственные связи. </w:t>
            </w:r>
          </w:p>
        </w:tc>
      </w:tr>
      <w:tr w:rsidR="0071644B" w:rsidRPr="00F57E2B" w:rsidTr="009E193A">
        <w:tc>
          <w:tcPr>
            <w:tcW w:w="1384" w:type="dxa"/>
            <w:vMerge/>
          </w:tcPr>
          <w:p w:rsidR="0071644B" w:rsidRPr="00F57E2B" w:rsidRDefault="0071644B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3</w:t>
            </w:r>
          </w:p>
        </w:tc>
        <w:tc>
          <w:tcPr>
            <w:tcW w:w="6379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Знает исторические факты, но не умеет их применять. Предложения повторяются, на одну и ту же мысль. Умеет определять причинно- следственные связи между всеми восстаниями. Раскрывая тему эссе использовал несущественные факты и события. </w:t>
            </w:r>
          </w:p>
        </w:tc>
      </w:tr>
      <w:tr w:rsidR="0071644B" w:rsidRPr="00F57E2B" w:rsidTr="009E193A">
        <w:tc>
          <w:tcPr>
            <w:tcW w:w="1384" w:type="dxa"/>
            <w:vMerge/>
          </w:tcPr>
          <w:p w:rsidR="0071644B" w:rsidRPr="00F57E2B" w:rsidRDefault="0071644B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4</w:t>
            </w:r>
          </w:p>
        </w:tc>
        <w:tc>
          <w:tcPr>
            <w:tcW w:w="6379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 умеет их применять. Предложения повторяются, на одну и ту же мысль. Умеет определять причинно- следственные связи между всеми восстаниями. Раскрывая тему эссе использовал разнообразные факты и события</w:t>
            </w:r>
            <w:proofErr w:type="gramStart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. не</w:t>
            </w:r>
            <w:proofErr w:type="gramEnd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умеет изложить свою точку зрения.</w:t>
            </w:r>
          </w:p>
        </w:tc>
      </w:tr>
      <w:tr w:rsidR="0071644B" w:rsidRPr="00F57E2B" w:rsidTr="009E193A">
        <w:tc>
          <w:tcPr>
            <w:tcW w:w="1384" w:type="dxa"/>
            <w:vMerge/>
          </w:tcPr>
          <w:p w:rsidR="0071644B" w:rsidRPr="00F57E2B" w:rsidRDefault="0071644B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5</w:t>
            </w:r>
          </w:p>
        </w:tc>
        <w:tc>
          <w:tcPr>
            <w:tcW w:w="6379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 умеет их применять.. Умеет определять причинно- следственные связи между всеми восстаниями. Раскрывая тему эссе использовал разнообразные факты и события. Умеет изложить свою точку зрения, но не может привести убедительные аргументы.</w:t>
            </w:r>
          </w:p>
        </w:tc>
      </w:tr>
      <w:tr w:rsidR="0071644B" w:rsidRPr="00F57E2B" w:rsidTr="009E193A">
        <w:tc>
          <w:tcPr>
            <w:tcW w:w="1384" w:type="dxa"/>
            <w:vMerge/>
          </w:tcPr>
          <w:p w:rsidR="0071644B" w:rsidRPr="00F57E2B" w:rsidRDefault="0071644B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6</w:t>
            </w:r>
          </w:p>
        </w:tc>
        <w:tc>
          <w:tcPr>
            <w:tcW w:w="6379" w:type="dxa"/>
          </w:tcPr>
          <w:p w:rsidR="0071644B" w:rsidRPr="00F57E2B" w:rsidRDefault="0071644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Знает исторические факты,  умеет их применять.. Умеет определять причинно- следственные связи между всеми восстаниями. Раскрывая тему эссе использовал разнообразные факты и события. Умеет изложить свою точку зрения,  может привести убедительные аргументы. Проводит связь с современностью. </w:t>
            </w:r>
          </w:p>
        </w:tc>
      </w:tr>
      <w:tr w:rsidR="009201FF" w:rsidRPr="00F57E2B" w:rsidTr="009E193A">
        <w:tc>
          <w:tcPr>
            <w:tcW w:w="1384" w:type="dxa"/>
            <w:vMerge w:val="restart"/>
          </w:tcPr>
          <w:p w:rsidR="009201FF" w:rsidRPr="00F57E2B" w:rsidRDefault="009201FF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  <w:t>C</w:t>
            </w:r>
          </w:p>
          <w:p w:rsidR="009201FF" w:rsidRPr="00F57E2B" w:rsidRDefault="009201FF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(</w:t>
            </w:r>
            <w:proofErr w:type="spellStart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max</w:t>
            </w:r>
            <w:proofErr w:type="spellEnd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6)</w:t>
            </w:r>
          </w:p>
        </w:tc>
        <w:tc>
          <w:tcPr>
            <w:tcW w:w="1701" w:type="dxa"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1</w:t>
            </w:r>
          </w:p>
        </w:tc>
        <w:tc>
          <w:tcPr>
            <w:tcW w:w="6379" w:type="dxa"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только одну информацию не по теме эссе.  </w:t>
            </w:r>
          </w:p>
        </w:tc>
      </w:tr>
      <w:tr w:rsidR="009201FF" w:rsidRPr="00F57E2B" w:rsidTr="009E193A">
        <w:tc>
          <w:tcPr>
            <w:tcW w:w="1384" w:type="dxa"/>
            <w:vMerge/>
          </w:tcPr>
          <w:p w:rsidR="009201FF" w:rsidRPr="00F57E2B" w:rsidRDefault="009201FF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2</w:t>
            </w:r>
          </w:p>
        </w:tc>
        <w:tc>
          <w:tcPr>
            <w:tcW w:w="6379" w:type="dxa"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ограниченную информацию, не по теме эссе только в объеме одного параграфа. </w:t>
            </w:r>
          </w:p>
        </w:tc>
      </w:tr>
      <w:tr w:rsidR="009201FF" w:rsidRPr="00F57E2B" w:rsidTr="009E193A">
        <w:tc>
          <w:tcPr>
            <w:tcW w:w="1384" w:type="dxa"/>
            <w:vMerge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3</w:t>
            </w:r>
          </w:p>
        </w:tc>
        <w:tc>
          <w:tcPr>
            <w:tcW w:w="6379" w:type="dxa"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информацию по теме эссе только в объеме одного параграфа. Не использованы данные карты и других источников. Не раскрыта роль восстаний в мировой политике. Нет данных о выявлении общих черт и особенностей в освободительной борьбе  разных народов. </w:t>
            </w:r>
          </w:p>
        </w:tc>
      </w:tr>
      <w:tr w:rsidR="009201FF" w:rsidRPr="00F57E2B" w:rsidTr="009E193A">
        <w:tc>
          <w:tcPr>
            <w:tcW w:w="1384" w:type="dxa"/>
            <w:vMerge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4</w:t>
            </w:r>
          </w:p>
        </w:tc>
        <w:tc>
          <w:tcPr>
            <w:tcW w:w="6379" w:type="dxa"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информацию по теме эссе только в объеме  учебника  и двух последних параграфов. Данные карты и других источников использованы только один раз. Не раскрыта роль восстаний в мировой политике. Данные об </w:t>
            </w:r>
            <w:proofErr w:type="gramStart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особенностях  в</w:t>
            </w:r>
            <w:proofErr w:type="gramEnd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освободительной борьбы  разных народов недостаточно раскрыты. </w:t>
            </w:r>
          </w:p>
        </w:tc>
      </w:tr>
      <w:tr w:rsidR="009201FF" w:rsidRPr="00F57E2B" w:rsidTr="009E193A">
        <w:tc>
          <w:tcPr>
            <w:tcW w:w="1384" w:type="dxa"/>
            <w:vMerge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5</w:t>
            </w:r>
          </w:p>
        </w:tc>
        <w:tc>
          <w:tcPr>
            <w:tcW w:w="6379" w:type="dxa"/>
          </w:tcPr>
          <w:p w:rsidR="009201FF" w:rsidRPr="00F57E2B" w:rsidRDefault="009201FF" w:rsidP="00DE1733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информацию по теме эссе только в объеме  учебника  и двух последних параграфов. Данные карты и других источников использованы только один раз. Данные об </w:t>
            </w:r>
            <w:proofErr w:type="gramStart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особенностях  в</w:t>
            </w:r>
            <w:proofErr w:type="gramEnd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освободительной борьбы  разных народов раскрыты. Не раскрыта роль </w:t>
            </w:r>
            <w:r w:rsidR="00DE1733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национально-освободительного </w:t>
            </w:r>
            <w:proofErr w:type="gramStart"/>
            <w:r w:rsidR="00DE1733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движения </w:t>
            </w: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в</w:t>
            </w:r>
            <w:proofErr w:type="gramEnd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мировой политике.</w:t>
            </w:r>
          </w:p>
        </w:tc>
      </w:tr>
      <w:tr w:rsidR="009201FF" w:rsidRPr="00F57E2B" w:rsidTr="009E193A">
        <w:trPr>
          <w:trHeight w:val="499"/>
        </w:trPr>
        <w:tc>
          <w:tcPr>
            <w:tcW w:w="1384" w:type="dxa"/>
            <w:vMerge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6</w:t>
            </w:r>
          </w:p>
        </w:tc>
        <w:tc>
          <w:tcPr>
            <w:tcW w:w="6379" w:type="dxa"/>
          </w:tcPr>
          <w:p w:rsidR="009201FF" w:rsidRPr="00F57E2B" w:rsidRDefault="009201FF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и отобрал необходимую информацию по теме эссе. В  качестве аргумента привел в   пример 1  исторический источник из дополнительного материала. Использовал  карту, картинки и другие материалы. Умеет сравнивать борьбу разных народов в разных странах, выявлять различия и общие черты в освободительной борьбе разных народов. </w:t>
            </w:r>
          </w:p>
        </w:tc>
      </w:tr>
      <w:tr w:rsidR="006A0AED" w:rsidRPr="00F57E2B" w:rsidTr="009E193A">
        <w:tc>
          <w:tcPr>
            <w:tcW w:w="1384" w:type="dxa"/>
            <w:vMerge w:val="restart"/>
          </w:tcPr>
          <w:p w:rsidR="006A0AED" w:rsidRPr="00F57E2B" w:rsidRDefault="006A0AED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  <w:lastRenderedPageBreak/>
              <w:t>D</w:t>
            </w:r>
          </w:p>
          <w:p w:rsidR="006A0AED" w:rsidRPr="00F57E2B" w:rsidRDefault="006A0AED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(</w:t>
            </w:r>
            <w:proofErr w:type="spellStart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max</w:t>
            </w:r>
            <w:proofErr w:type="spellEnd"/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6)</w:t>
            </w:r>
          </w:p>
        </w:tc>
        <w:tc>
          <w:tcPr>
            <w:tcW w:w="1701" w:type="dxa"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1</w:t>
            </w:r>
          </w:p>
        </w:tc>
        <w:tc>
          <w:tcPr>
            <w:tcW w:w="6379" w:type="dxa"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Материал изложен в виде 1-2 предложений из учебника. Эссе как такового нет. </w:t>
            </w:r>
          </w:p>
        </w:tc>
      </w:tr>
      <w:tr w:rsidR="006A0AED" w:rsidRPr="00F57E2B" w:rsidTr="009E193A">
        <w:tc>
          <w:tcPr>
            <w:tcW w:w="1384" w:type="dxa"/>
            <w:vMerge/>
          </w:tcPr>
          <w:p w:rsidR="006A0AED" w:rsidRPr="00F57E2B" w:rsidRDefault="006A0AED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2</w:t>
            </w:r>
          </w:p>
        </w:tc>
        <w:tc>
          <w:tcPr>
            <w:tcW w:w="6379" w:type="dxa"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Для раскрытия содержания эссе использовал  информацию не по теме эссе. Сделаны попытки раскрыть тему. Предоставленная информация не убедительна. </w:t>
            </w:r>
          </w:p>
        </w:tc>
      </w:tr>
      <w:tr w:rsidR="006A0AED" w:rsidRPr="00F57E2B" w:rsidTr="009E193A">
        <w:tc>
          <w:tcPr>
            <w:tcW w:w="1384" w:type="dxa"/>
            <w:vMerge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3</w:t>
            </w:r>
          </w:p>
        </w:tc>
        <w:tc>
          <w:tcPr>
            <w:tcW w:w="6379" w:type="dxa"/>
          </w:tcPr>
          <w:p w:rsidR="006A0AED" w:rsidRPr="00F57E2B" w:rsidRDefault="00353EA6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Для раскрытия содержания эссе использовал  информацию по теме эссе. </w:t>
            </w:r>
            <w:r w:rsidR="009E193A"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В предоставленной информации  отсутствует логическая последовательность. Не использована историческая терминология. Доказательства из исторических источников есть, но не убедительны, не совсем раскрывают содержание эссе.</w:t>
            </w:r>
          </w:p>
        </w:tc>
      </w:tr>
      <w:tr w:rsidR="006A0AED" w:rsidRPr="00F57E2B" w:rsidTr="009E193A">
        <w:tc>
          <w:tcPr>
            <w:tcW w:w="1384" w:type="dxa"/>
            <w:vMerge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4</w:t>
            </w:r>
          </w:p>
        </w:tc>
        <w:tc>
          <w:tcPr>
            <w:tcW w:w="6379" w:type="dxa"/>
          </w:tcPr>
          <w:p w:rsidR="006A0AED" w:rsidRPr="00F57E2B" w:rsidRDefault="009E193A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Для раскрытия содержания эссе использовал  информацию по теме эссе. Информация предоставлена в  логической последовательности</w:t>
            </w:r>
            <w:r w:rsidR="006D3D5B"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. Использована и</w:t>
            </w: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сторическая терминология. Доказательства из исторических источников есть, </w:t>
            </w:r>
            <w:r w:rsidR="006D3D5B"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материал проанализирован, но допущены ошибки при использовании исторических документов.</w:t>
            </w:r>
          </w:p>
        </w:tc>
      </w:tr>
      <w:tr w:rsidR="006A0AED" w:rsidRPr="00F57E2B" w:rsidTr="009E193A">
        <w:tc>
          <w:tcPr>
            <w:tcW w:w="1384" w:type="dxa"/>
            <w:vMerge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5</w:t>
            </w:r>
          </w:p>
        </w:tc>
        <w:tc>
          <w:tcPr>
            <w:tcW w:w="6379" w:type="dxa"/>
          </w:tcPr>
          <w:p w:rsidR="006A0AED" w:rsidRPr="00F57E2B" w:rsidRDefault="006D3D5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Для раскрытия содержания эссе использовал  информацию по теме эссе. Информация предоставлена в  логической последовательности. Использована историческая терминология. Доказательства из исторических источников есть, материал проанализирован, но есть небольшие отклонения от темы эссе. </w:t>
            </w:r>
          </w:p>
        </w:tc>
      </w:tr>
      <w:tr w:rsidR="006A0AED" w:rsidRPr="00F57E2B" w:rsidTr="009E193A">
        <w:tc>
          <w:tcPr>
            <w:tcW w:w="1384" w:type="dxa"/>
            <w:vMerge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6A0AED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6</w:t>
            </w:r>
          </w:p>
        </w:tc>
        <w:tc>
          <w:tcPr>
            <w:tcW w:w="6379" w:type="dxa"/>
          </w:tcPr>
          <w:p w:rsidR="006A0AED" w:rsidRPr="00F57E2B" w:rsidRDefault="006D3D5B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Логически правильно изложил основные факты и идеи. Указал дополнительные источники информации. Правильно оформил работу. Грамотно и  к месту подобрал необходимые  аргументы. В языке написания на протяжении всего эссе использована историческая терминология.</w:t>
            </w:r>
          </w:p>
        </w:tc>
      </w:tr>
    </w:tbl>
    <w:p w:rsidR="007F0FDA" w:rsidRPr="00F57E2B" w:rsidRDefault="007F0FDA" w:rsidP="00F57E2B">
      <w:pPr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/>
          <w:shd w:val="clear" w:color="auto" w:fill="E2DCCE"/>
        </w:rPr>
      </w:pPr>
    </w:p>
    <w:p w:rsidR="007C3F62" w:rsidRPr="00F57E2B" w:rsidRDefault="007C3F62" w:rsidP="00F57E2B">
      <w:pPr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/>
          <w:shd w:val="clear" w:color="auto" w:fill="E2DCCE"/>
        </w:rPr>
      </w:pPr>
      <w:r w:rsidRPr="00F57E2B">
        <w:rPr>
          <w:rFonts w:ascii="Times New Roman" w:hAnsi="Times New Roman" w:cs="Times New Roman"/>
          <w:b/>
          <w:bCs/>
          <w:iCs/>
          <w:color w:val="000000"/>
          <w:shd w:val="clear" w:color="auto" w:fill="E2DCCE"/>
        </w:rPr>
        <w:t>ПРОВЕРОЧНЫЙ ЛИСТ</w:t>
      </w:r>
      <w:r w:rsidRPr="00F57E2B">
        <w:rPr>
          <w:rFonts w:ascii="Times New Roman" w:hAnsi="Times New Roman" w:cs="Times New Roman"/>
          <w:bCs/>
          <w:iCs/>
          <w:color w:val="000000"/>
          <w:shd w:val="clear" w:color="auto" w:fill="E2DCCE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7"/>
        <w:gridCol w:w="798"/>
        <w:gridCol w:w="797"/>
        <w:gridCol w:w="798"/>
        <w:gridCol w:w="3190"/>
        <w:gridCol w:w="3191"/>
      </w:tblGrid>
      <w:tr w:rsidR="007C3F62" w:rsidRPr="00F57E2B" w:rsidTr="007C3F62">
        <w:tc>
          <w:tcPr>
            <w:tcW w:w="3190" w:type="dxa"/>
            <w:gridSpan w:val="4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Баллы по критериям</w:t>
            </w:r>
          </w:p>
        </w:tc>
        <w:tc>
          <w:tcPr>
            <w:tcW w:w="3190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Сумма баллов</w:t>
            </w:r>
          </w:p>
        </w:tc>
        <w:tc>
          <w:tcPr>
            <w:tcW w:w="3191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Оценка</w:t>
            </w:r>
          </w:p>
        </w:tc>
      </w:tr>
      <w:tr w:rsidR="007C3F62" w:rsidRPr="00F57E2B" w:rsidTr="00441604">
        <w:tc>
          <w:tcPr>
            <w:tcW w:w="797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А</w:t>
            </w:r>
          </w:p>
        </w:tc>
        <w:tc>
          <w:tcPr>
            <w:tcW w:w="798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В</w:t>
            </w:r>
          </w:p>
        </w:tc>
        <w:tc>
          <w:tcPr>
            <w:tcW w:w="797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С</w:t>
            </w:r>
          </w:p>
        </w:tc>
        <w:tc>
          <w:tcPr>
            <w:tcW w:w="798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Д</w:t>
            </w:r>
          </w:p>
        </w:tc>
        <w:tc>
          <w:tcPr>
            <w:tcW w:w="3190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3191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</w:tr>
      <w:tr w:rsidR="007C3F62" w:rsidRPr="00F57E2B" w:rsidTr="001F4DD8">
        <w:tc>
          <w:tcPr>
            <w:tcW w:w="797" w:type="dxa"/>
          </w:tcPr>
          <w:p w:rsidR="007C3F62" w:rsidRPr="00F57E2B" w:rsidRDefault="006A0AED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</w:t>
            </w:r>
          </w:p>
        </w:tc>
        <w:tc>
          <w:tcPr>
            <w:tcW w:w="798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797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798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3190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3191" w:type="dxa"/>
          </w:tcPr>
          <w:p w:rsidR="007C3F62" w:rsidRPr="00F57E2B" w:rsidRDefault="007C3F62" w:rsidP="00F57E2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</w:tr>
    </w:tbl>
    <w:p w:rsidR="007C3F62" w:rsidRPr="00F57E2B" w:rsidRDefault="007C3F62" w:rsidP="00F57E2B">
      <w:pPr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/>
          <w:shd w:val="clear" w:color="auto" w:fill="E2DCCE"/>
        </w:rPr>
      </w:pPr>
    </w:p>
    <w:p w:rsidR="007C3F62" w:rsidRPr="00F57E2B" w:rsidRDefault="007C3F62" w:rsidP="00F57E2B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  <w:color w:val="000000"/>
          <w:shd w:val="clear" w:color="auto" w:fill="E2DCCE"/>
        </w:rPr>
      </w:pPr>
      <w:r w:rsidRPr="00F57E2B">
        <w:rPr>
          <w:rFonts w:ascii="Times New Roman" w:hAnsi="Times New Roman" w:cs="Times New Roman"/>
          <w:b/>
          <w:bCs/>
          <w:iCs/>
          <w:color w:val="000000"/>
          <w:shd w:val="clear" w:color="auto" w:fill="E2DCCE"/>
        </w:rPr>
        <w:t>ПЕРЕВОД  БАЛЛОВ В ШКОЛЬНУЮ ОЦЕНКУ:</w:t>
      </w:r>
    </w:p>
    <w:p w:rsidR="007C3F62" w:rsidRPr="00F57E2B" w:rsidRDefault="007C3F62" w:rsidP="00F57E2B">
      <w:pPr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/>
          <w:shd w:val="clear" w:color="auto" w:fill="E2DCC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3F62" w:rsidRPr="00F57E2B" w:rsidTr="007C3F62">
        <w:tc>
          <w:tcPr>
            <w:tcW w:w="4785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Сумма набранных баллов</w:t>
            </w:r>
          </w:p>
        </w:tc>
        <w:tc>
          <w:tcPr>
            <w:tcW w:w="4786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Оценка</w:t>
            </w:r>
          </w:p>
        </w:tc>
      </w:tr>
      <w:tr w:rsidR="007C3F62" w:rsidRPr="00F57E2B" w:rsidTr="007C3F62">
        <w:tc>
          <w:tcPr>
            <w:tcW w:w="4785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22-24</w:t>
            </w:r>
          </w:p>
        </w:tc>
        <w:tc>
          <w:tcPr>
            <w:tcW w:w="4786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"5"</w:t>
            </w:r>
          </w:p>
        </w:tc>
      </w:tr>
      <w:tr w:rsidR="007C3F62" w:rsidRPr="00F57E2B" w:rsidTr="007C3F62">
        <w:tc>
          <w:tcPr>
            <w:tcW w:w="4785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18-21</w:t>
            </w:r>
          </w:p>
        </w:tc>
        <w:tc>
          <w:tcPr>
            <w:tcW w:w="4786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"4"</w:t>
            </w:r>
          </w:p>
        </w:tc>
      </w:tr>
      <w:tr w:rsidR="007C3F62" w:rsidRPr="00F57E2B" w:rsidTr="007C3F62">
        <w:tc>
          <w:tcPr>
            <w:tcW w:w="4785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13-17</w:t>
            </w:r>
          </w:p>
        </w:tc>
        <w:tc>
          <w:tcPr>
            <w:tcW w:w="4786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"3"</w:t>
            </w:r>
          </w:p>
        </w:tc>
      </w:tr>
      <w:tr w:rsidR="007C3F62" w:rsidRPr="009201FF" w:rsidTr="007C3F62">
        <w:tc>
          <w:tcPr>
            <w:tcW w:w="4785" w:type="dxa"/>
          </w:tcPr>
          <w:p w:rsidR="007C3F62" w:rsidRPr="00F57E2B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0-12</w:t>
            </w:r>
          </w:p>
        </w:tc>
        <w:tc>
          <w:tcPr>
            <w:tcW w:w="4786" w:type="dxa"/>
          </w:tcPr>
          <w:p w:rsidR="007C3F62" w:rsidRPr="009201FF" w:rsidRDefault="007C3F62" w:rsidP="00F57E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F57E2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"2"</w:t>
            </w:r>
          </w:p>
        </w:tc>
      </w:tr>
    </w:tbl>
    <w:p w:rsidR="007C3F62" w:rsidRPr="009201FF" w:rsidRDefault="007C3F62" w:rsidP="00F57E2B">
      <w:pPr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/>
          <w:shd w:val="clear" w:color="auto" w:fill="E2DCCE"/>
        </w:rPr>
      </w:pPr>
    </w:p>
    <w:sectPr w:rsidR="007C3F62" w:rsidRPr="009201FF" w:rsidSect="008A0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DA"/>
    <w:rsid w:val="00095E75"/>
    <w:rsid w:val="00353EA6"/>
    <w:rsid w:val="00380E8A"/>
    <w:rsid w:val="00446F10"/>
    <w:rsid w:val="006A0AED"/>
    <w:rsid w:val="006D3D5B"/>
    <w:rsid w:val="0071644B"/>
    <w:rsid w:val="00726601"/>
    <w:rsid w:val="007C3F62"/>
    <w:rsid w:val="007F0FDA"/>
    <w:rsid w:val="008303AE"/>
    <w:rsid w:val="008A0C18"/>
    <w:rsid w:val="008A4FC6"/>
    <w:rsid w:val="009201FF"/>
    <w:rsid w:val="009E193A"/>
    <w:rsid w:val="00BB71DA"/>
    <w:rsid w:val="00CB503E"/>
    <w:rsid w:val="00DC2338"/>
    <w:rsid w:val="00DE1733"/>
    <w:rsid w:val="00DE68F9"/>
    <w:rsid w:val="00F57E2B"/>
    <w:rsid w:val="00F645AC"/>
    <w:rsid w:val="00FC2BBC"/>
    <w:rsid w:val="00FD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8F90F-A927-4D9E-9E7E-C007C631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0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rsid w:val="007F0FDA"/>
    <w:rPr>
      <w:rFonts w:ascii="Century Schoolbook" w:hAnsi="Century Schoolbook" w:cs="Century Schoolbook"/>
      <w:sz w:val="19"/>
      <w:szCs w:val="19"/>
      <w:shd w:val="clear" w:color="auto" w:fill="FFFFFF"/>
    </w:rPr>
  </w:style>
  <w:style w:type="paragraph" w:styleId="a4">
    <w:name w:val="Body Text"/>
    <w:basedOn w:val="a"/>
    <w:link w:val="1"/>
    <w:uiPriority w:val="99"/>
    <w:rsid w:val="007F0FDA"/>
    <w:pPr>
      <w:shd w:val="clear" w:color="auto" w:fill="FFFFFF"/>
      <w:spacing w:before="180" w:after="0" w:line="211" w:lineRule="exact"/>
      <w:ind w:hanging="940"/>
      <w:jc w:val="both"/>
    </w:pPr>
    <w:rPr>
      <w:rFonts w:ascii="Century Schoolbook" w:hAnsi="Century Schoolbook" w:cs="Century Schoolbook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7F0FDA"/>
  </w:style>
  <w:style w:type="character" w:customStyle="1" w:styleId="210pt">
    <w:name w:val="Заголовок №2 + 10 pt"/>
    <w:basedOn w:val="a0"/>
    <w:uiPriority w:val="99"/>
    <w:rsid w:val="007F0FDA"/>
    <w:rPr>
      <w:rFonts w:ascii="Century Schoolbook" w:hAnsi="Century Schoolbook" w:cs="Century Schoolbook"/>
      <w:b/>
      <w:bCs/>
      <w:spacing w:val="0"/>
      <w:sz w:val="20"/>
      <w:szCs w:val="20"/>
    </w:rPr>
  </w:style>
  <w:style w:type="paragraph" w:styleId="a6">
    <w:name w:val="List Paragraph"/>
    <w:basedOn w:val="a"/>
    <w:uiPriority w:val="34"/>
    <w:qFormat/>
    <w:rsid w:val="00CB503E"/>
    <w:pPr>
      <w:ind w:left="720"/>
      <w:contextualSpacing/>
    </w:pPr>
    <w:rPr>
      <w:rFonts w:eastAsiaTheme="minorHAnsi"/>
      <w:lang w:eastAsia="en-US"/>
    </w:rPr>
  </w:style>
  <w:style w:type="character" w:customStyle="1" w:styleId="3">
    <w:name w:val="Основной текст (3)_"/>
    <w:link w:val="31"/>
    <w:rsid w:val="00CB503E"/>
    <w:rPr>
      <w:i/>
      <w:iCs/>
      <w:sz w:val="21"/>
      <w:szCs w:val="21"/>
      <w:shd w:val="clear" w:color="auto" w:fill="FFFFFF"/>
    </w:rPr>
  </w:style>
  <w:style w:type="character" w:customStyle="1" w:styleId="30">
    <w:name w:val="Основной текст (3)"/>
    <w:basedOn w:val="3"/>
    <w:rsid w:val="00CB503E"/>
    <w:rPr>
      <w:i/>
      <w:iCs/>
      <w:sz w:val="21"/>
      <w:szCs w:val="21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CB503E"/>
    <w:pPr>
      <w:shd w:val="clear" w:color="auto" w:fill="FFFFFF"/>
      <w:spacing w:before="1140" w:after="0" w:line="211" w:lineRule="exact"/>
      <w:ind w:firstLine="440"/>
      <w:jc w:val="both"/>
    </w:pPr>
    <w:rPr>
      <w:i/>
      <w:iCs/>
      <w:sz w:val="21"/>
      <w:szCs w:val="21"/>
    </w:rPr>
  </w:style>
  <w:style w:type="character" w:customStyle="1" w:styleId="9">
    <w:name w:val="Основной текст (9)_"/>
    <w:link w:val="91"/>
    <w:rsid w:val="00CB503E"/>
    <w:rPr>
      <w:rFonts w:ascii="Arial" w:hAnsi="Arial"/>
      <w:sz w:val="16"/>
      <w:szCs w:val="16"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CB503E"/>
    <w:pPr>
      <w:shd w:val="clear" w:color="auto" w:fill="FFFFFF"/>
      <w:spacing w:before="180" w:after="0" w:line="178" w:lineRule="exact"/>
      <w:jc w:val="both"/>
    </w:pPr>
    <w:rPr>
      <w:rFonts w:ascii="Arial" w:hAnsi="Arial"/>
      <w:sz w:val="16"/>
      <w:szCs w:val="16"/>
    </w:rPr>
  </w:style>
  <w:style w:type="character" w:customStyle="1" w:styleId="10">
    <w:name w:val="Заголовок №1_"/>
    <w:link w:val="11"/>
    <w:rsid w:val="00CB503E"/>
    <w:rPr>
      <w:b/>
      <w:bCs/>
      <w:sz w:val="21"/>
      <w:szCs w:val="21"/>
      <w:shd w:val="clear" w:color="auto" w:fill="FFFFFF"/>
    </w:rPr>
  </w:style>
  <w:style w:type="character" w:customStyle="1" w:styleId="12">
    <w:name w:val="Заголовок №1"/>
    <w:rsid w:val="00CB503E"/>
  </w:style>
  <w:style w:type="paragraph" w:customStyle="1" w:styleId="11">
    <w:name w:val="Заголовок №11"/>
    <w:basedOn w:val="a"/>
    <w:link w:val="10"/>
    <w:rsid w:val="00CB503E"/>
    <w:pPr>
      <w:shd w:val="clear" w:color="auto" w:fill="FFFFFF"/>
      <w:spacing w:before="480" w:after="180" w:line="240" w:lineRule="atLeast"/>
      <w:outlineLvl w:val="0"/>
    </w:pPr>
    <w:rPr>
      <w:b/>
      <w:bCs/>
      <w:sz w:val="21"/>
      <w:szCs w:val="21"/>
    </w:rPr>
  </w:style>
  <w:style w:type="character" w:customStyle="1" w:styleId="a7">
    <w:name w:val="Основной текст + Полужирный"/>
    <w:rsid w:val="00CB503E"/>
    <w:rPr>
      <w:b/>
      <w:bCs/>
      <w:sz w:val="21"/>
      <w:szCs w:val="21"/>
      <w:lang w:bidi="ar-SA"/>
    </w:rPr>
  </w:style>
  <w:style w:type="character" w:customStyle="1" w:styleId="a8">
    <w:name w:val="Основной текст_"/>
    <w:link w:val="13"/>
    <w:rsid w:val="00CB503E"/>
    <w:rPr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8"/>
    <w:rsid w:val="00CB503E"/>
    <w:pPr>
      <w:widowControl w:val="0"/>
      <w:shd w:val="clear" w:color="auto" w:fill="FFFFFF"/>
      <w:spacing w:after="180" w:line="199" w:lineRule="exact"/>
      <w:jc w:val="both"/>
    </w:pPr>
    <w:rPr>
      <w:sz w:val="17"/>
      <w:szCs w:val="17"/>
    </w:rPr>
  </w:style>
  <w:style w:type="character" w:customStyle="1" w:styleId="4">
    <w:name w:val="Основной текст (4)_"/>
    <w:link w:val="40"/>
    <w:rsid w:val="00FD39CF"/>
    <w:rPr>
      <w:sz w:val="21"/>
      <w:szCs w:val="21"/>
      <w:shd w:val="clear" w:color="auto" w:fill="FFFFFF"/>
    </w:rPr>
  </w:style>
  <w:style w:type="character" w:customStyle="1" w:styleId="41">
    <w:name w:val="Основной текст (4) + Полужирный"/>
    <w:rsid w:val="00FD39C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FD39CF"/>
    <w:pPr>
      <w:widowControl w:val="0"/>
      <w:shd w:val="clear" w:color="auto" w:fill="FFFFFF"/>
      <w:spacing w:after="0" w:line="214" w:lineRule="exact"/>
      <w:ind w:firstLine="340"/>
      <w:jc w:val="both"/>
    </w:pPr>
    <w:rPr>
      <w:sz w:val="21"/>
      <w:szCs w:val="21"/>
    </w:rPr>
  </w:style>
  <w:style w:type="character" w:customStyle="1" w:styleId="2">
    <w:name w:val="Основной текст (2) + Полужирный"/>
    <w:rsid w:val="00FD39CF"/>
    <w:rPr>
      <w:b/>
      <w:bCs/>
      <w:spacing w:val="0"/>
      <w:sz w:val="17"/>
      <w:szCs w:val="17"/>
      <w:lang w:bidi="ar-SA"/>
    </w:rPr>
  </w:style>
  <w:style w:type="table" w:styleId="a9">
    <w:name w:val="Table Grid"/>
    <w:basedOn w:val="a1"/>
    <w:uiPriority w:val="59"/>
    <w:rsid w:val="00FD39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2</cp:revision>
  <dcterms:created xsi:type="dcterms:W3CDTF">2013-12-27T06:44:00Z</dcterms:created>
  <dcterms:modified xsi:type="dcterms:W3CDTF">2013-12-27T06:44:00Z</dcterms:modified>
</cp:coreProperties>
</file>